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F3401">
        <w:rPr>
          <w:bCs/>
          <w:color w:val="FF0000"/>
        </w:rPr>
        <w:t>23</w:t>
      </w:r>
      <w:r w:rsidR="00227B7E">
        <w:rPr>
          <w:bCs/>
          <w:color w:val="FF0000"/>
        </w:rPr>
        <w:t>4</w:t>
      </w:r>
      <w:r w:rsidRPr="00575913">
        <w:rPr>
          <w:bCs/>
        </w:rPr>
        <w:t>-21</w:t>
      </w:r>
      <w:r w:rsidR="00673EB2">
        <w:rPr>
          <w:bCs/>
        </w:rPr>
        <w:t>01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5F3401" w:rsidP="00227B7E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86MS0021-01-2025-000595-22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E93CA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F3401">
        <w:rPr>
          <w:sz w:val="28"/>
          <w:szCs w:val="28"/>
        </w:rPr>
        <w:t>05 марта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Мировой судья судебного участка № 1 Нижневартовского</w:t>
      </w:r>
      <w:r w:rsidRPr="005636DB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</w:t>
      </w:r>
      <w:r w:rsidRPr="005636DB">
        <w:rPr>
          <w:sz w:val="28"/>
          <w:szCs w:val="28"/>
        </w:rPr>
        <w:t>в отношении:</w:t>
      </w:r>
    </w:p>
    <w:p w:rsidR="00227B7E" w:rsidP="00227B7E">
      <w:pPr>
        <w:ind w:firstLine="540"/>
        <w:jc w:val="both"/>
        <w:rPr>
          <w:sz w:val="28"/>
          <w:szCs w:val="28"/>
        </w:rPr>
      </w:pPr>
      <w:r w:rsidRPr="00321FAD">
        <w:rPr>
          <w:rFonts w:eastAsia="MS Mincho"/>
          <w:sz w:val="28"/>
          <w:szCs w:val="28"/>
        </w:rPr>
        <w:t xml:space="preserve">должностного лица – </w:t>
      </w:r>
      <w:r w:rsidRPr="00E03FD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Ахмадуллин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Абдуразаковой Заиры Мейбуллаховны</w:t>
      </w:r>
      <w:r w:rsidRPr="00E03FDA">
        <w:rPr>
          <w:sz w:val="28"/>
          <w:szCs w:val="28"/>
        </w:rPr>
        <w:t xml:space="preserve">, </w:t>
      </w:r>
      <w:r w:rsidR="006C1B9B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</w:t>
      </w:r>
      <w:r w:rsidR="006C1B9B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, проживающей по адресу: </w:t>
      </w:r>
      <w:r w:rsidR="006C1B9B">
        <w:rPr>
          <w:sz w:val="28"/>
          <w:szCs w:val="28"/>
        </w:rPr>
        <w:t>…</w:t>
      </w:r>
      <w:r w:rsidRPr="00E03FDA">
        <w:rPr>
          <w:sz w:val="28"/>
          <w:szCs w:val="28"/>
        </w:rPr>
        <w:t xml:space="preserve">, паспорт </w:t>
      </w:r>
      <w:r w:rsidR="006C1B9B">
        <w:rPr>
          <w:sz w:val="28"/>
          <w:szCs w:val="28"/>
        </w:rPr>
        <w:t>…</w:t>
      </w:r>
    </w:p>
    <w:p w:rsidR="00227B7E" w:rsidRPr="00E03FDA" w:rsidP="00227B7E">
      <w:pPr>
        <w:ind w:firstLine="540"/>
        <w:jc w:val="both"/>
        <w:rPr>
          <w:sz w:val="28"/>
          <w:szCs w:val="28"/>
        </w:rPr>
      </w:pPr>
    </w:p>
    <w:p w:rsidR="00227B7E" w:rsidRPr="00E03FDA" w:rsidP="00227B7E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D2F22" w:rsidRPr="005636DB" w:rsidP="00227B7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E7FEE">
        <w:rPr>
          <w:sz w:val="28"/>
          <w:szCs w:val="28"/>
        </w:rPr>
        <w:t>Абдуразаков</w:t>
      </w:r>
      <w:r>
        <w:rPr>
          <w:sz w:val="28"/>
          <w:szCs w:val="28"/>
        </w:rPr>
        <w:t>а З.М</w:t>
      </w:r>
      <w:r w:rsidRPr="00E03FDA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Ахмадуллин</w:t>
      </w:r>
      <w:r w:rsidRPr="00E03FDA">
        <w:rPr>
          <w:sz w:val="28"/>
          <w:szCs w:val="28"/>
        </w:rPr>
        <w:t xml:space="preserve">», расположенного по адресу: </w:t>
      </w:r>
      <w:r w:rsidR="006C1B9B">
        <w:rPr>
          <w:sz w:val="28"/>
          <w:szCs w:val="28"/>
        </w:rPr>
        <w:t>…</w:t>
      </w:r>
      <w:r w:rsidRPr="005636DB">
        <w:rPr>
          <w:color w:val="0D0D0D" w:themeColor="text1" w:themeTint="F2"/>
          <w:sz w:val="28"/>
          <w:szCs w:val="28"/>
        </w:rPr>
        <w:t xml:space="preserve">, что подтверждается выпиской из ЕГРЮЛ, несвоевременно представила декларацию по единому налогу, уплачиваемому  в связи с применением упрощенной системы налогообложения за 2023 год,  срок представления </w:t>
      </w:r>
      <w:r w:rsidRPr="00B80424">
        <w:rPr>
          <w:color w:val="0D0D0D" w:themeColor="text1" w:themeTint="F2"/>
          <w:sz w:val="28"/>
          <w:szCs w:val="28"/>
        </w:rPr>
        <w:t>не позднее 25.03.2024 года,</w:t>
      </w:r>
      <w:r w:rsidRPr="005636DB">
        <w:rPr>
          <w:color w:val="0D0D0D" w:themeColor="text1" w:themeTint="F2"/>
          <w:sz w:val="28"/>
          <w:szCs w:val="28"/>
        </w:rPr>
        <w:t xml:space="preserve"> фактически декларация </w:t>
      </w:r>
      <w:r w:rsidR="005F3401">
        <w:rPr>
          <w:color w:val="0D0D0D" w:themeColor="text1" w:themeTint="F2"/>
          <w:sz w:val="28"/>
          <w:szCs w:val="28"/>
        </w:rPr>
        <w:t xml:space="preserve">не </w:t>
      </w:r>
      <w:r w:rsidRPr="005636DB">
        <w:rPr>
          <w:color w:val="0D0D0D" w:themeColor="text1" w:themeTint="F2"/>
          <w:sz w:val="28"/>
          <w:szCs w:val="28"/>
        </w:rPr>
        <w:t>п</w:t>
      </w:r>
      <w:r w:rsidRPr="005636DB">
        <w:rPr>
          <w:color w:val="0D0D0D" w:themeColor="text1" w:themeTint="F2"/>
          <w:sz w:val="28"/>
          <w:szCs w:val="28"/>
        </w:rPr>
        <w:t>редоставлена, в результате чего им нарушены требования п. 1 ст. 346.23 Налогового кодекса РФ.</w:t>
      </w:r>
    </w:p>
    <w:p w:rsidR="006D2F22" w:rsidRPr="002717D0" w:rsidP="000F7408">
      <w:pPr>
        <w:ind w:firstLine="540"/>
        <w:jc w:val="both"/>
        <w:rPr>
          <w:color w:val="FF0000"/>
          <w:sz w:val="28"/>
          <w:szCs w:val="28"/>
        </w:rPr>
      </w:pPr>
      <w:r w:rsidRPr="00EE7FEE">
        <w:rPr>
          <w:sz w:val="28"/>
          <w:szCs w:val="28"/>
        </w:rPr>
        <w:t>Абдуразаков</w:t>
      </w:r>
      <w:r>
        <w:rPr>
          <w:sz w:val="28"/>
          <w:szCs w:val="28"/>
        </w:rPr>
        <w:t>а З.М</w:t>
      </w:r>
      <w:r w:rsidRPr="005636DB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правонарушении не явилась, о времени и месте рассмотрения </w:t>
      </w:r>
      <w:r w:rsidR="00FF2D81">
        <w:rPr>
          <w:color w:val="0D0D0D" w:themeColor="text1" w:themeTint="F2"/>
          <w:sz w:val="28"/>
          <w:szCs w:val="28"/>
        </w:rPr>
        <w:t xml:space="preserve">дела об </w:t>
      </w:r>
      <w:r w:rsidRPr="005636DB">
        <w:rPr>
          <w:color w:val="0D0D0D" w:themeColor="text1" w:themeTint="F2"/>
          <w:sz w:val="28"/>
          <w:szCs w:val="28"/>
        </w:rPr>
        <w:t>административно</w:t>
      </w:r>
      <w:r w:rsidR="00FF2D81">
        <w:rPr>
          <w:color w:val="0D0D0D" w:themeColor="text1" w:themeTint="F2"/>
          <w:sz w:val="28"/>
          <w:szCs w:val="28"/>
        </w:rPr>
        <w:t>м правонарушении</w:t>
      </w:r>
      <w:r w:rsidRPr="005636DB">
        <w:rPr>
          <w:color w:val="0D0D0D" w:themeColor="text1" w:themeTint="F2"/>
          <w:sz w:val="28"/>
          <w:szCs w:val="28"/>
        </w:rPr>
        <w:t xml:space="preserve"> извещ</w:t>
      </w:r>
      <w:r w:rsidRPr="005636DB">
        <w:rPr>
          <w:color w:val="0D0D0D" w:themeColor="text1" w:themeTint="F2"/>
          <w:sz w:val="28"/>
          <w:szCs w:val="28"/>
        </w:rPr>
        <w:t>ена надлежащим образом</w:t>
      </w:r>
      <w:r w:rsidR="00FF2D81">
        <w:rPr>
          <w:color w:val="0D0D0D" w:themeColor="text1" w:themeTint="F2"/>
          <w:sz w:val="28"/>
          <w:szCs w:val="28"/>
        </w:rPr>
        <w:t>.</w:t>
      </w:r>
    </w:p>
    <w:p w:rsidR="006D2F22" w:rsidRPr="005636DB" w:rsidP="006D2F22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протокол № </w:t>
      </w:r>
      <w:r w:rsidRPr="00227B7E" w:rsidR="00227B7E">
        <w:rPr>
          <w:color w:val="0D0D0D" w:themeColor="text1" w:themeTint="F2"/>
          <w:sz w:val="28"/>
          <w:szCs w:val="28"/>
        </w:rPr>
        <w:t>86032503700115600001</w:t>
      </w:r>
      <w:r w:rsidRPr="005636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B60F4">
        <w:rPr>
          <w:color w:val="0D0D0D" w:themeColor="text1" w:themeTint="F2"/>
          <w:sz w:val="28"/>
          <w:szCs w:val="28"/>
        </w:rPr>
        <w:t>0</w:t>
      </w:r>
      <w:r w:rsidR="00227B7E">
        <w:rPr>
          <w:color w:val="0D0D0D" w:themeColor="text1" w:themeTint="F2"/>
          <w:sz w:val="28"/>
          <w:szCs w:val="28"/>
        </w:rPr>
        <w:t>6</w:t>
      </w:r>
      <w:r w:rsidR="005B60F4">
        <w:rPr>
          <w:color w:val="0D0D0D" w:themeColor="text1" w:themeTint="F2"/>
          <w:sz w:val="28"/>
          <w:szCs w:val="28"/>
        </w:rPr>
        <w:t>.02.2025</w:t>
      </w:r>
      <w:r w:rsidRPr="005636DB">
        <w:rPr>
          <w:color w:val="0D0D0D" w:themeColor="text1" w:themeTint="F2"/>
          <w:sz w:val="28"/>
          <w:szCs w:val="28"/>
        </w:rPr>
        <w:t xml:space="preserve"> года, составлен</w:t>
      </w:r>
      <w:r w:rsidR="000F7408">
        <w:rPr>
          <w:color w:val="0D0D0D" w:themeColor="text1" w:themeTint="F2"/>
          <w:sz w:val="28"/>
          <w:szCs w:val="28"/>
        </w:rPr>
        <w:t xml:space="preserve">ный уполномоченным должностным лицом </w:t>
      </w:r>
      <w:r w:rsidRPr="005636DB">
        <w:rPr>
          <w:color w:val="0D0D0D" w:themeColor="text1" w:themeTint="F2"/>
          <w:sz w:val="28"/>
          <w:szCs w:val="28"/>
        </w:rPr>
        <w:t xml:space="preserve"> в</w:t>
      </w:r>
      <w:r w:rsidRPr="005636DB">
        <w:rPr>
          <w:color w:val="0D0D0D" w:themeColor="text1" w:themeTint="F2"/>
          <w:sz w:val="28"/>
          <w:szCs w:val="28"/>
        </w:rPr>
        <w:t xml:space="preserve"> отсутствие лица, привлекаемого к административной ответственности; 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5B60F4">
        <w:rPr>
          <w:color w:val="0D0D0D" w:themeColor="text1" w:themeTint="F2"/>
          <w:sz w:val="28"/>
          <w:szCs w:val="28"/>
        </w:rPr>
        <w:t>0</w:t>
      </w:r>
      <w:r w:rsidR="00227B7E">
        <w:rPr>
          <w:color w:val="0D0D0D" w:themeColor="text1" w:themeTint="F2"/>
          <w:sz w:val="28"/>
          <w:szCs w:val="28"/>
        </w:rPr>
        <w:t>6</w:t>
      </w:r>
      <w:r w:rsidR="005B60F4">
        <w:rPr>
          <w:color w:val="0D0D0D" w:themeColor="text1" w:themeTint="F2"/>
          <w:sz w:val="28"/>
          <w:szCs w:val="28"/>
        </w:rPr>
        <w:t>.02.2025</w:t>
      </w:r>
      <w:r w:rsidRPr="005636DB" w:rsidR="005B60F4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5B60F4">
        <w:rPr>
          <w:color w:val="0D0D0D" w:themeColor="text1" w:themeTint="F2"/>
          <w:sz w:val="28"/>
          <w:szCs w:val="28"/>
        </w:rPr>
        <w:t>0</w:t>
      </w:r>
      <w:r w:rsidR="00227B7E">
        <w:rPr>
          <w:color w:val="0D0D0D" w:themeColor="text1" w:themeTint="F2"/>
          <w:sz w:val="28"/>
          <w:szCs w:val="28"/>
        </w:rPr>
        <w:t>6</w:t>
      </w:r>
      <w:r w:rsidR="005B60F4">
        <w:rPr>
          <w:color w:val="0D0D0D" w:themeColor="text1" w:themeTint="F2"/>
          <w:sz w:val="28"/>
          <w:szCs w:val="28"/>
        </w:rPr>
        <w:t>.02.2025</w:t>
      </w:r>
      <w:r w:rsidRPr="005636DB" w:rsidR="005B60F4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г.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реестра,;</w:t>
      </w:r>
    </w:p>
    <w:p w:rsidR="006D2F22" w:rsidRPr="005636DB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 списки почтовых отправлений;</w:t>
      </w: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B80424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4" w:anchor="dst103684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5" w:anchor="dst100023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B80424" w:rsidR="00B80424">
        <w:rPr>
          <w:color w:val="0D0D0D" w:themeColor="text1" w:themeTint="F2"/>
          <w:sz w:val="28"/>
          <w:szCs w:val="28"/>
        </w:rPr>
        <w:t>25</w:t>
      </w:r>
      <w:r w:rsidRPr="00B80424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6D2F22" w:rsidRPr="005636DB" w:rsidP="006D2F22">
      <w:pPr>
        <w:widowControl w:val="0"/>
        <w:ind w:firstLine="567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Оценив исследованные доказательства в их совокупности, ми</w:t>
      </w:r>
      <w:r w:rsidRPr="005636DB">
        <w:rPr>
          <w:sz w:val="28"/>
          <w:szCs w:val="28"/>
        </w:rPr>
        <w:t xml:space="preserve">ровой судья приходит к выводу, что </w:t>
      </w:r>
      <w:r w:rsidRPr="00EE7FEE" w:rsidR="00227B7E">
        <w:rPr>
          <w:sz w:val="28"/>
          <w:szCs w:val="28"/>
        </w:rPr>
        <w:t>Абдуразаков</w:t>
      </w:r>
      <w:r w:rsidR="00227B7E">
        <w:rPr>
          <w:sz w:val="28"/>
          <w:szCs w:val="28"/>
        </w:rPr>
        <w:t>а З.М</w:t>
      </w:r>
      <w:r w:rsidRPr="005636DB">
        <w:rPr>
          <w:sz w:val="28"/>
          <w:szCs w:val="28"/>
        </w:rPr>
        <w:t xml:space="preserve">. совершила административное </w:t>
      </w:r>
      <w:r w:rsidRPr="005636DB">
        <w:rPr>
          <w:sz w:val="28"/>
          <w:szCs w:val="28"/>
        </w:rPr>
        <w:t>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</w:t>
      </w:r>
      <w:r w:rsidRPr="005636DB">
        <w:rPr>
          <w:sz w:val="28"/>
          <w:szCs w:val="28"/>
        </w:rPr>
        <w:t xml:space="preserve">ния налоговой декларации в налоговый орган по месту учета. 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D2F22" w:rsidRPr="005636DB" w:rsidP="006D2F22">
      <w:pPr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При назначении наказания мировой судья учитывает ха</w:t>
      </w:r>
      <w:r w:rsidRPr="005636DB">
        <w:rPr>
          <w:sz w:val="28"/>
          <w:szCs w:val="28"/>
        </w:rPr>
        <w:t>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</w:t>
      </w:r>
      <w:r w:rsidRPr="005636DB">
        <w:rPr>
          <w:sz w:val="28"/>
          <w:szCs w:val="28"/>
        </w:rPr>
        <w:t>димым назначить административное наказание в виде предупреждения.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FAD">
        <w:rPr>
          <w:rFonts w:eastAsia="MS Mincho"/>
          <w:sz w:val="28"/>
          <w:szCs w:val="28"/>
        </w:rPr>
        <w:t xml:space="preserve">должностного лица – </w:t>
      </w:r>
      <w:r w:rsidRPr="00E03FD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Ахмадуллин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Абдуразакову Заиру Мейбуллаховну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</w:t>
      </w:r>
      <w:r w:rsidRPr="005636DB">
        <w:rPr>
          <w:sz w:val="28"/>
          <w:szCs w:val="28"/>
        </w:rPr>
        <w:t>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p w:rsidR="008A06A5" w:rsidRPr="005636DB" w:rsidP="00E93CAD">
      <w:pPr>
        <w:ind w:firstLine="539"/>
        <w:rPr>
          <w:sz w:val="28"/>
          <w:szCs w:val="28"/>
        </w:rPr>
      </w:pPr>
    </w:p>
    <w:p w:rsidR="00671561" w:rsidRPr="005636DB" w:rsidP="008A06A5">
      <w:pPr>
        <w:ind w:firstLine="540"/>
        <w:jc w:val="both"/>
        <w:rPr>
          <w:sz w:val="28"/>
          <w:szCs w:val="28"/>
        </w:rPr>
      </w:pPr>
    </w:p>
    <w:sectPr w:rsidSect="00FF2D8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B9B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21FAD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60F4"/>
    <w:rsid w:val="005B6F88"/>
    <w:rsid w:val="005F3401"/>
    <w:rsid w:val="00630153"/>
    <w:rsid w:val="006579E9"/>
    <w:rsid w:val="00671561"/>
    <w:rsid w:val="00673EB2"/>
    <w:rsid w:val="006C1B9B"/>
    <w:rsid w:val="006C3753"/>
    <w:rsid w:val="006D2F22"/>
    <w:rsid w:val="0070287E"/>
    <w:rsid w:val="00770889"/>
    <w:rsid w:val="007E0276"/>
    <w:rsid w:val="007E1A89"/>
    <w:rsid w:val="008A06A5"/>
    <w:rsid w:val="008D48CC"/>
    <w:rsid w:val="0092385D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D135BA"/>
    <w:rsid w:val="00D358E1"/>
    <w:rsid w:val="00DC2571"/>
    <w:rsid w:val="00DE33D5"/>
    <w:rsid w:val="00DE43B2"/>
    <w:rsid w:val="00E03FDA"/>
    <w:rsid w:val="00E562CA"/>
    <w:rsid w:val="00E93CAD"/>
    <w:rsid w:val="00EA0945"/>
    <w:rsid w:val="00EE7FEE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